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page" w:horzAnchor="margin" w:tblpY="64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4"/>
        <w:gridCol w:w="4126"/>
      </w:tblGrid>
      <w:tr w:rsidR="00C43BB4" w:rsidRPr="008F0D27" w14:paraId="159FE98E" w14:textId="77777777" w:rsidTr="00C43BB4">
        <w:trPr>
          <w:trHeight w:hRule="exact" w:val="618"/>
        </w:trPr>
        <w:tc>
          <w:tcPr>
            <w:tcW w:w="4964" w:type="dxa"/>
          </w:tcPr>
          <w:p w14:paraId="5B4E0D72" w14:textId="77777777" w:rsidR="00C43BB4" w:rsidRPr="008F0D27" w:rsidRDefault="00323676" w:rsidP="00C43BB4">
            <w:pPr>
              <w:tabs>
                <w:tab w:val="center" w:pos="5040"/>
              </w:tabs>
              <w:snapToGrid w:val="0"/>
              <w:spacing w:before="170"/>
              <w:rPr>
                <w:rFonts w:ascii="CDU Kievit Tab" w:hAnsi="CDU Kievit Tab"/>
                <w:sz w:val="20"/>
                <w:szCs w:val="20"/>
              </w:rPr>
            </w:pPr>
            <w:r w:rsidRPr="008F0D27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935" distR="114935" simplePos="0" relativeHeight="251658240" behindDoc="1" locked="0" layoutInCell="1" allowOverlap="1" wp14:anchorId="5DE72076" wp14:editId="06D5406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280670</wp:posOffset>
                      </wp:positionV>
                      <wp:extent cx="3561080" cy="325120"/>
                      <wp:effectExtent l="8255" t="1270" r="2540" b="698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108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5D2F5" w14:textId="77777777" w:rsidR="00F36E96" w:rsidRPr="00C10F21" w:rsidRDefault="00F36E96" w:rsidP="00C43BB4">
                                  <w:pPr>
                                    <w:rPr>
                                      <w:rFonts w:ascii="CDU Skopex Bold Italic" w:hAnsi="CDU Skopex Bold Italic"/>
                                      <w:b/>
                                      <w:spacing w:val="30"/>
                                      <w:sz w:val="44"/>
                                    </w:rPr>
                                  </w:pPr>
                                  <w:r w:rsidRPr="00C10F21">
                                    <w:rPr>
                                      <w:rFonts w:ascii="CDU Skopex Bold Italic" w:hAnsi="CDU Skopex Bold Italic"/>
                                      <w:b/>
                                      <w:spacing w:val="30"/>
                                      <w:sz w:val="44"/>
                                    </w:rPr>
                                    <w:t xml:space="preserve">Fraktion im Stadtrat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.3pt;margin-top:22.1pt;width:280.4pt;height:25.6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yLiwIAABwFAAAOAAAAZHJzL2Uyb0RvYy54bWysVNuO2yAQfa/Uf0C8Z31ZJxtb66z20lSV&#10;thdptx9ADI5RMVAgsbdV/70DxNn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" stroked="f">
                      <v:fill opacity="0"/>
                      <v:textbox inset="0,0,0,0">
                        <w:txbxContent>
                          <w:p w:rsidR="003D6ECE" w:rsidRPr="00C10F21" w:rsidRDefault="003D6ECE" w:rsidP="00C43BB4">
                            <w:pPr>
                              <w:rPr>
                                <w:rFonts w:ascii="CDU Skopex Bold Italic" w:hAnsi="CDU Skopex Bold Italic"/>
                                <w:b/>
                                <w:spacing w:val="30"/>
                                <w:sz w:val="44"/>
                              </w:rPr>
                            </w:pPr>
                            <w:r w:rsidRPr="00C10F21">
                              <w:rPr>
                                <w:rFonts w:ascii="CDU Skopex Bold Italic" w:hAnsi="CDU Skopex Bold Italic"/>
                                <w:b/>
                                <w:spacing w:val="30"/>
                                <w:sz w:val="44"/>
                              </w:rPr>
                              <w:t xml:space="preserve">Fraktion im Stadtrat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BB4" w:rsidRPr="008F0D27">
              <w:rPr>
                <w:rFonts w:ascii="CDU Kievit Tab" w:hAnsi="CDU Kievit Tab"/>
                <w:sz w:val="20"/>
                <w:szCs w:val="20"/>
              </w:rPr>
              <w:br/>
              <w:t xml:space="preserve"> </w:t>
            </w:r>
            <w:r w:rsidR="00C43BB4" w:rsidRPr="008F0D27">
              <w:rPr>
                <w:rFonts w:ascii="CDU Kievit Tab" w:hAnsi="CDU Kievit Tab"/>
                <w:sz w:val="20"/>
                <w:szCs w:val="20"/>
              </w:rPr>
              <w:br/>
            </w:r>
          </w:p>
          <w:p w14:paraId="5C66ABEC" w14:textId="77777777" w:rsidR="00C43BB4" w:rsidRPr="008F0D27" w:rsidRDefault="00C43BB4" w:rsidP="00C43BB4">
            <w:pPr>
              <w:tabs>
                <w:tab w:val="center" w:pos="5040"/>
              </w:tabs>
              <w:snapToGrid w:val="0"/>
              <w:spacing w:before="170"/>
              <w:rPr>
                <w:rFonts w:ascii="CDU Kievit Tab" w:hAnsi="CDU Kievit Tab"/>
                <w:sz w:val="20"/>
                <w:szCs w:val="20"/>
              </w:rPr>
            </w:pPr>
            <w:r w:rsidRPr="008F0D27">
              <w:rPr>
                <w:rFonts w:ascii="CDU Kievit Tab" w:hAnsi="CDU Kievit Tab"/>
                <w:sz w:val="20"/>
                <w:szCs w:val="20"/>
              </w:rPr>
              <w:t xml:space="preserve">    </w:t>
            </w:r>
          </w:p>
        </w:tc>
        <w:tc>
          <w:tcPr>
            <w:tcW w:w="4126" w:type="dxa"/>
          </w:tcPr>
          <w:p w14:paraId="69DE70F2" w14:textId="77777777" w:rsidR="00C43BB4" w:rsidRPr="008F0D27" w:rsidRDefault="00F63851" w:rsidP="00C43BB4">
            <w:pPr>
              <w:tabs>
                <w:tab w:val="center" w:pos="4536"/>
              </w:tabs>
              <w:snapToGrid w:val="0"/>
              <w:rPr>
                <w:sz w:val="20"/>
                <w:szCs w:val="20"/>
              </w:rPr>
            </w:pPr>
            <w:r w:rsidRPr="008F0D27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E13D08F" wp14:editId="1934D970">
                  <wp:simplePos x="0" y="0"/>
                  <wp:positionH relativeFrom="column">
                    <wp:posOffset>892029</wp:posOffset>
                  </wp:positionH>
                  <wp:positionV relativeFrom="paragraph">
                    <wp:posOffset>76688</wp:posOffset>
                  </wp:positionV>
                  <wp:extent cx="1908175" cy="63373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3BB4" w:rsidRPr="008F0D27">
              <w:rPr>
                <w:sz w:val="20"/>
                <w:szCs w:val="20"/>
              </w:rPr>
              <w:t xml:space="preserve">     </w:t>
            </w:r>
          </w:p>
        </w:tc>
      </w:tr>
      <w:tr w:rsidR="00C43BB4" w:rsidRPr="008F0D27" w14:paraId="5F4C0E29" w14:textId="77777777" w:rsidTr="00F63851">
        <w:trPr>
          <w:trHeight w:val="373"/>
        </w:trPr>
        <w:tc>
          <w:tcPr>
            <w:tcW w:w="4964" w:type="dxa"/>
          </w:tcPr>
          <w:p w14:paraId="32CFA6CE" w14:textId="77777777" w:rsidR="00C43BB4" w:rsidRPr="008F0D27" w:rsidRDefault="00C43BB4" w:rsidP="00C43BB4">
            <w:pPr>
              <w:pStyle w:val="TabellenInhalt"/>
              <w:snapToGrid w:val="0"/>
              <w:rPr>
                <w:rFonts w:ascii="CDU Kievit Tab" w:hAnsi="CDU Kievit Tab"/>
                <w:sz w:val="20"/>
                <w:szCs w:val="20"/>
              </w:rPr>
            </w:pPr>
          </w:p>
          <w:p w14:paraId="633F0BD8" w14:textId="77777777" w:rsidR="00C43BB4" w:rsidRPr="008F0D27" w:rsidRDefault="00C43BB4" w:rsidP="00EC5EE1">
            <w:pPr>
              <w:pStyle w:val="TabellenInhalt"/>
              <w:snapToGrid w:val="0"/>
              <w:rPr>
                <w:rFonts w:ascii="CDU Kievit Tab" w:hAnsi="CDU Kievit Tab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14:paraId="04B6439A" w14:textId="77777777" w:rsidR="00C43BB4" w:rsidRPr="008F0D27" w:rsidRDefault="00C43BB4" w:rsidP="00C43BB4">
            <w:pPr>
              <w:pStyle w:val="TabellenInhalt"/>
              <w:snapToGrid w:val="0"/>
              <w:rPr>
                <w:sz w:val="20"/>
                <w:szCs w:val="20"/>
              </w:rPr>
            </w:pPr>
          </w:p>
        </w:tc>
      </w:tr>
    </w:tbl>
    <w:p w14:paraId="03C822F9" w14:textId="77777777" w:rsidR="00500038" w:rsidRPr="008F0D27" w:rsidRDefault="00500038">
      <w:pPr>
        <w:tabs>
          <w:tab w:val="center" w:pos="4536"/>
        </w:tabs>
        <w:rPr>
          <w:sz w:val="20"/>
          <w:szCs w:val="20"/>
        </w:rPr>
      </w:pPr>
    </w:p>
    <w:p w14:paraId="2FF26966" w14:textId="77777777" w:rsidR="00500038" w:rsidRPr="008F0D27" w:rsidRDefault="00500038">
      <w:pPr>
        <w:tabs>
          <w:tab w:val="center" w:pos="4536"/>
        </w:tabs>
        <w:rPr>
          <w:w w:val="92"/>
          <w:sz w:val="20"/>
          <w:szCs w:val="20"/>
        </w:rPr>
      </w:pPr>
    </w:p>
    <w:p w14:paraId="7D45D7C9" w14:textId="38E53342" w:rsidR="00687D52" w:rsidRPr="008F0D27" w:rsidRDefault="00687D52">
      <w:pPr>
        <w:tabs>
          <w:tab w:val="center" w:pos="4536"/>
        </w:tabs>
        <w:rPr>
          <w:w w:val="92"/>
          <w:sz w:val="20"/>
          <w:szCs w:val="20"/>
        </w:rPr>
      </w:pPr>
    </w:p>
    <w:p w14:paraId="0FB5510A" w14:textId="17A53A43" w:rsidR="008F0D27" w:rsidRPr="00983861" w:rsidRDefault="00F36E96" w:rsidP="0098386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8F0D2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B866F36" wp14:editId="3DC298EB">
                <wp:simplePos x="0" y="0"/>
                <wp:positionH relativeFrom="page">
                  <wp:posOffset>920750</wp:posOffset>
                </wp:positionH>
                <wp:positionV relativeFrom="page">
                  <wp:posOffset>1822450</wp:posOffset>
                </wp:positionV>
                <wp:extent cx="2585720" cy="838200"/>
                <wp:effectExtent l="0" t="0" r="5080" b="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D920" w14:textId="37A3514E" w:rsidR="00F36E96" w:rsidRDefault="00F36E96" w:rsidP="004406E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Herrn Oberbürgermeister</w:t>
                            </w:r>
                          </w:p>
                          <w:p w14:paraId="6C529822" w14:textId="114A9044" w:rsidR="00F36E96" w:rsidRDefault="00F36E96" w:rsidP="004406E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Prof. Dr. Ulli Meyer</w:t>
                            </w:r>
                          </w:p>
                          <w:p w14:paraId="408110C5" w14:textId="77777777" w:rsidR="00F36E96" w:rsidRDefault="00F36E96" w:rsidP="004406E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Am Markt 12</w:t>
                            </w:r>
                          </w:p>
                          <w:p w14:paraId="326D284A" w14:textId="77777777" w:rsidR="00F36E96" w:rsidRDefault="00F36E96" w:rsidP="004406E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66386 St. Ingbert</w:t>
                            </w:r>
                          </w:p>
                          <w:p w14:paraId="20AF66BE" w14:textId="77777777" w:rsidR="00F36E96" w:rsidRPr="00AF4DA8" w:rsidRDefault="00F36E96" w:rsidP="004406E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2.5pt;margin-top:143.5pt;width:203.6pt;height:66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" stroked="f">
                <v:textbox inset="0,0,0,0">
                  <w:txbxContent>
                    <w:p w14:paraId="6FECD920" w14:textId="37A3514E" w:rsidR="00F36E96" w:rsidRDefault="00F36E96" w:rsidP="004406E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Herrn Oberbürgermeister</w:t>
                      </w:r>
                    </w:p>
                    <w:p w14:paraId="6C529822" w14:textId="114A9044" w:rsidR="00F36E96" w:rsidRDefault="00F36E96" w:rsidP="004406E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Prof. Dr. Ulli Meyer</w:t>
                      </w:r>
                    </w:p>
                    <w:p w14:paraId="408110C5" w14:textId="77777777" w:rsidR="00F36E96" w:rsidRDefault="00F36E96" w:rsidP="004406E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Am Markt 12</w:t>
                      </w:r>
                    </w:p>
                    <w:p w14:paraId="326D284A" w14:textId="77777777" w:rsidR="00F36E96" w:rsidRDefault="00F36E96" w:rsidP="004406E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66386 St. Ingbert</w:t>
                      </w:r>
                    </w:p>
                    <w:p w14:paraId="20AF66BE" w14:textId="77777777" w:rsidR="00F36E96" w:rsidRPr="00AF4DA8" w:rsidRDefault="00F36E96" w:rsidP="004406E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4035A" w:rsidRPr="008F0D27">
        <w:rPr>
          <w:rFonts w:ascii="Arial" w:hAnsi="Arial" w:cs="Arial"/>
          <w:sz w:val="20"/>
          <w:szCs w:val="20"/>
        </w:rPr>
        <w:t xml:space="preserve">St. Ingbert, den </w:t>
      </w:r>
      <w:r w:rsidR="00AD706D" w:rsidRPr="008F0D27">
        <w:rPr>
          <w:rFonts w:ascii="Arial" w:hAnsi="Arial" w:cs="Arial"/>
          <w:sz w:val="20"/>
          <w:szCs w:val="20"/>
        </w:rPr>
        <w:t>24. Oktober</w:t>
      </w:r>
      <w:r w:rsidR="00687D52" w:rsidRPr="008F0D27">
        <w:rPr>
          <w:rFonts w:ascii="Arial" w:hAnsi="Arial" w:cs="Arial"/>
          <w:sz w:val="20"/>
          <w:szCs w:val="20"/>
        </w:rPr>
        <w:t xml:space="preserve"> 2019</w:t>
      </w:r>
    </w:p>
    <w:p w14:paraId="6D7138A6" w14:textId="77777777" w:rsidR="00F36E96" w:rsidRDefault="00F36E96" w:rsidP="00957128">
      <w:pPr>
        <w:jc w:val="both"/>
        <w:rPr>
          <w:rFonts w:ascii="Arial" w:hAnsi="Arial" w:cs="Arial"/>
          <w:sz w:val="20"/>
          <w:szCs w:val="20"/>
        </w:rPr>
      </w:pPr>
    </w:p>
    <w:p w14:paraId="55D338A6" w14:textId="036828AB" w:rsidR="00957128" w:rsidRPr="008F0D27" w:rsidRDefault="00957128" w:rsidP="00957128">
      <w:pPr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>Antrag auf Aufnahme eines Tagesordnungspunktes</w:t>
      </w:r>
      <w:r w:rsidR="00DC66C6" w:rsidRPr="008F0D27">
        <w:rPr>
          <w:rFonts w:ascii="Arial" w:hAnsi="Arial" w:cs="Arial"/>
          <w:sz w:val="20"/>
          <w:szCs w:val="20"/>
        </w:rPr>
        <w:t xml:space="preserve"> </w:t>
      </w:r>
      <w:r w:rsidR="00687D52" w:rsidRPr="008F0D27">
        <w:rPr>
          <w:rFonts w:ascii="Arial" w:hAnsi="Arial" w:cs="Arial"/>
          <w:sz w:val="20"/>
          <w:szCs w:val="20"/>
        </w:rPr>
        <w:t xml:space="preserve">für den Ausschuss für Kultur, </w:t>
      </w:r>
      <w:r w:rsidR="00F36E96">
        <w:rPr>
          <w:rFonts w:ascii="Arial" w:hAnsi="Arial" w:cs="Arial"/>
          <w:sz w:val="20"/>
          <w:szCs w:val="20"/>
        </w:rPr>
        <w:t xml:space="preserve"> Bildung, Soziales und Tourismus</w:t>
      </w:r>
      <w:r w:rsidR="00687D52" w:rsidRPr="008F0D27">
        <w:rPr>
          <w:rFonts w:ascii="Arial" w:hAnsi="Arial" w:cs="Arial"/>
          <w:sz w:val="20"/>
          <w:szCs w:val="20"/>
        </w:rPr>
        <w:t xml:space="preserve"> am 12. November 2019 </w:t>
      </w:r>
      <w:r w:rsidR="00F36E96">
        <w:rPr>
          <w:rFonts w:ascii="Arial" w:hAnsi="Arial" w:cs="Arial"/>
          <w:sz w:val="20"/>
          <w:szCs w:val="20"/>
        </w:rPr>
        <w:t>im Bereich „Tourismus</w:t>
      </w:r>
      <w:r w:rsidR="00DC66C6" w:rsidRPr="008F0D27">
        <w:rPr>
          <w:rFonts w:ascii="Arial" w:hAnsi="Arial" w:cs="Arial"/>
          <w:sz w:val="20"/>
          <w:szCs w:val="20"/>
        </w:rPr>
        <w:t>“</w:t>
      </w:r>
      <w:r w:rsidRPr="008F0D27">
        <w:rPr>
          <w:rFonts w:ascii="Arial" w:hAnsi="Arial" w:cs="Arial"/>
          <w:sz w:val="20"/>
          <w:szCs w:val="20"/>
        </w:rPr>
        <w:t xml:space="preserve">: </w:t>
      </w:r>
      <w:r w:rsidR="00DC66C6" w:rsidRPr="008F0D27">
        <w:rPr>
          <w:rFonts w:ascii="Arial" w:hAnsi="Arial" w:cs="Arial"/>
          <w:sz w:val="20"/>
          <w:szCs w:val="20"/>
        </w:rPr>
        <w:t xml:space="preserve">Bessere Kennzeichnung der </w:t>
      </w:r>
      <w:r w:rsidR="008F0D27" w:rsidRPr="008F0D27">
        <w:rPr>
          <w:rFonts w:ascii="Arial" w:hAnsi="Arial" w:cs="Arial"/>
          <w:sz w:val="20"/>
          <w:szCs w:val="20"/>
        </w:rPr>
        <w:t xml:space="preserve">bestehenden </w:t>
      </w:r>
      <w:r w:rsidR="00DC66C6" w:rsidRPr="008F0D27">
        <w:rPr>
          <w:rFonts w:ascii="Arial" w:hAnsi="Arial" w:cs="Arial"/>
          <w:sz w:val="20"/>
          <w:szCs w:val="20"/>
        </w:rPr>
        <w:t>Radwege für Touristen</w:t>
      </w:r>
      <w:r w:rsidR="00687D52" w:rsidRPr="008F0D27">
        <w:rPr>
          <w:rFonts w:ascii="Arial" w:hAnsi="Arial" w:cs="Arial"/>
          <w:sz w:val="20"/>
          <w:szCs w:val="20"/>
        </w:rPr>
        <w:t xml:space="preserve"> und einheimische Radfahrer</w:t>
      </w:r>
      <w:r w:rsidR="00F36E96">
        <w:rPr>
          <w:rFonts w:ascii="Arial" w:hAnsi="Arial" w:cs="Arial"/>
          <w:sz w:val="20"/>
          <w:szCs w:val="20"/>
        </w:rPr>
        <w:t xml:space="preserve"> </w:t>
      </w:r>
    </w:p>
    <w:p w14:paraId="23312A7F" w14:textId="77777777" w:rsidR="00957128" w:rsidRPr="008F0D27" w:rsidRDefault="00957128" w:rsidP="00957128">
      <w:pPr>
        <w:jc w:val="both"/>
        <w:rPr>
          <w:rFonts w:ascii="Arial" w:hAnsi="Arial" w:cs="Arial"/>
          <w:sz w:val="20"/>
          <w:szCs w:val="20"/>
        </w:rPr>
      </w:pPr>
    </w:p>
    <w:p w14:paraId="30381D15" w14:textId="77777777" w:rsidR="00957128" w:rsidRPr="008F0D27" w:rsidRDefault="00957128" w:rsidP="00957128">
      <w:pPr>
        <w:jc w:val="both"/>
        <w:rPr>
          <w:rFonts w:ascii="Arial" w:hAnsi="Arial" w:cs="Arial"/>
          <w:sz w:val="20"/>
          <w:szCs w:val="20"/>
        </w:rPr>
      </w:pPr>
    </w:p>
    <w:p w14:paraId="73C08B63" w14:textId="6821F1D0" w:rsidR="00957128" w:rsidRPr="008F0D27" w:rsidRDefault="00957128" w:rsidP="00957128">
      <w:pPr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 xml:space="preserve">Sehr </w:t>
      </w:r>
      <w:r w:rsidR="00687D52" w:rsidRPr="008F0D27">
        <w:rPr>
          <w:rFonts w:ascii="Arial" w:hAnsi="Arial" w:cs="Arial"/>
          <w:sz w:val="20"/>
          <w:szCs w:val="20"/>
        </w:rPr>
        <w:t>geehrte</w:t>
      </w:r>
      <w:r w:rsidR="00342BCD">
        <w:rPr>
          <w:rFonts w:ascii="Arial" w:hAnsi="Arial" w:cs="Arial"/>
          <w:sz w:val="20"/>
          <w:szCs w:val="20"/>
        </w:rPr>
        <w:t xml:space="preserve">r Herr Oberbürgermeister, </w:t>
      </w:r>
    </w:p>
    <w:p w14:paraId="3CB05039" w14:textId="77777777" w:rsidR="00957128" w:rsidRPr="008F0D27" w:rsidRDefault="00957128" w:rsidP="00957128">
      <w:pPr>
        <w:ind w:left="2127" w:firstLine="709"/>
        <w:jc w:val="both"/>
        <w:rPr>
          <w:rFonts w:ascii="Arial" w:hAnsi="Arial" w:cs="Arial"/>
          <w:sz w:val="20"/>
          <w:szCs w:val="20"/>
        </w:rPr>
      </w:pPr>
    </w:p>
    <w:p w14:paraId="133339F3" w14:textId="5302F4A8" w:rsidR="00957128" w:rsidRDefault="00DC66C6" w:rsidP="00957128">
      <w:pPr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 xml:space="preserve">Die Verwaltung erwähnt auf ihrer Homepage für </w:t>
      </w:r>
      <w:r w:rsidR="00E1323E" w:rsidRPr="008F0D27">
        <w:rPr>
          <w:rFonts w:ascii="Arial" w:hAnsi="Arial" w:cs="Arial"/>
          <w:sz w:val="20"/>
          <w:szCs w:val="20"/>
        </w:rPr>
        <w:t>Freizeit und Urlaub in St. Ingbert</w:t>
      </w:r>
      <w:r w:rsidRPr="008F0D27">
        <w:rPr>
          <w:rFonts w:ascii="Arial" w:hAnsi="Arial" w:cs="Arial"/>
          <w:sz w:val="20"/>
          <w:szCs w:val="20"/>
        </w:rPr>
        <w:t xml:space="preserve"> u.a. „...</w:t>
      </w:r>
      <w:r w:rsidR="00687D52" w:rsidRPr="008F0D27">
        <w:rPr>
          <w:rFonts w:ascii="Arial" w:hAnsi="Arial" w:cs="Arial"/>
          <w:sz w:val="20"/>
          <w:szCs w:val="20"/>
        </w:rPr>
        <w:t xml:space="preserve">dazu </w:t>
      </w:r>
      <w:r w:rsidRPr="008F0D27">
        <w:rPr>
          <w:rFonts w:ascii="Arial" w:hAnsi="Arial" w:cs="Arial"/>
          <w:sz w:val="20"/>
          <w:szCs w:val="20"/>
        </w:rPr>
        <w:t xml:space="preserve">kommt ein großartiges Tourenangebot für Radfahrer. Im Angebot sind gemütliche Radtouren für die ganze Familie...“ Doch die Touren queren oft viel befahrene Straßen, </w:t>
      </w:r>
      <w:r w:rsidR="003F1008" w:rsidRPr="008F0D27">
        <w:rPr>
          <w:rFonts w:ascii="Arial" w:hAnsi="Arial" w:cs="Arial"/>
          <w:sz w:val="20"/>
          <w:szCs w:val="20"/>
        </w:rPr>
        <w:t>ab</w:t>
      </w:r>
      <w:r w:rsidR="00E1323E" w:rsidRPr="008F0D27">
        <w:rPr>
          <w:rFonts w:ascii="Arial" w:hAnsi="Arial" w:cs="Arial"/>
          <w:sz w:val="20"/>
          <w:szCs w:val="20"/>
        </w:rPr>
        <w:t xml:space="preserve">hängig davon, wo der Startpunkt der Touristen liegt, </w:t>
      </w:r>
      <w:r w:rsidRPr="008F0D27">
        <w:rPr>
          <w:rFonts w:ascii="Arial" w:hAnsi="Arial" w:cs="Arial"/>
          <w:sz w:val="20"/>
          <w:szCs w:val="20"/>
        </w:rPr>
        <w:t xml:space="preserve">was gerade für Familien mit Kindern nicht einfach ist. Hier sollte zunächst durch folgende Maßnahmen eine Verbesserung und Förderung des Tourismus herbeigeführt werden: </w:t>
      </w:r>
    </w:p>
    <w:p w14:paraId="2B972ADF" w14:textId="77777777" w:rsidR="00F36E96" w:rsidRPr="008F0D27" w:rsidRDefault="00F36E96" w:rsidP="00957128">
      <w:pPr>
        <w:jc w:val="both"/>
        <w:rPr>
          <w:rFonts w:ascii="Arial" w:hAnsi="Arial" w:cs="Arial"/>
          <w:sz w:val="20"/>
          <w:szCs w:val="20"/>
        </w:rPr>
      </w:pPr>
    </w:p>
    <w:p w14:paraId="60F99B40" w14:textId="13FC1780" w:rsidR="00DC66C6" w:rsidRPr="008F0D27" w:rsidRDefault="00DC66C6" w:rsidP="00957128">
      <w:pPr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 xml:space="preserve">Damit die Orientierung der Radfahrer optimal gesichert ist, beantragt die CDU, dass Radstrecken besser gekennzeichnet werden, z.B. durch Piktogramme. Dies ist insbesondere notwendig, wenn </w:t>
      </w:r>
      <w:r w:rsidR="00F36E96">
        <w:rPr>
          <w:rFonts w:ascii="Arial" w:hAnsi="Arial" w:cs="Arial"/>
          <w:sz w:val="20"/>
          <w:szCs w:val="20"/>
        </w:rPr>
        <w:t>ein gegenläufiges Befahren von Einbahns</w:t>
      </w:r>
      <w:r w:rsidRPr="008F0D27">
        <w:rPr>
          <w:rFonts w:ascii="Arial" w:hAnsi="Arial" w:cs="Arial"/>
          <w:sz w:val="20"/>
          <w:szCs w:val="20"/>
        </w:rPr>
        <w:t xml:space="preserve">traßen erlaubt ist (z.B. Alte Bahnhofstraße, Neunkircher Weg, Gartenstraße, Ampel </w:t>
      </w:r>
      <w:proofErr w:type="spellStart"/>
      <w:r w:rsidRPr="008F0D27">
        <w:rPr>
          <w:rFonts w:ascii="Arial" w:hAnsi="Arial" w:cs="Arial"/>
          <w:sz w:val="20"/>
          <w:szCs w:val="20"/>
        </w:rPr>
        <w:t>Rickertstraße</w:t>
      </w:r>
      <w:proofErr w:type="spellEnd"/>
      <w:r w:rsidRPr="008F0D27">
        <w:rPr>
          <w:rFonts w:ascii="Arial" w:hAnsi="Arial" w:cs="Arial"/>
          <w:sz w:val="20"/>
          <w:szCs w:val="20"/>
        </w:rPr>
        <w:t xml:space="preserve"> über Kreuzung Poststraße</w:t>
      </w:r>
      <w:r w:rsidR="00687D52" w:rsidRPr="008F0D27">
        <w:rPr>
          <w:rFonts w:ascii="Arial" w:hAnsi="Arial" w:cs="Arial"/>
          <w:sz w:val="20"/>
          <w:szCs w:val="20"/>
        </w:rPr>
        <w:t>...</w:t>
      </w:r>
      <w:r w:rsidRPr="008F0D27">
        <w:rPr>
          <w:rFonts w:ascii="Arial" w:hAnsi="Arial" w:cs="Arial"/>
          <w:sz w:val="20"/>
          <w:szCs w:val="20"/>
        </w:rPr>
        <w:t>). Auch dort, wo Radwege plötzlich ende</w:t>
      </w:r>
      <w:r w:rsidR="00E1323E" w:rsidRPr="008F0D27">
        <w:rPr>
          <w:rFonts w:ascii="Arial" w:hAnsi="Arial" w:cs="Arial"/>
          <w:sz w:val="20"/>
          <w:szCs w:val="20"/>
        </w:rPr>
        <w:t xml:space="preserve">n, z.B. </w:t>
      </w:r>
      <w:r w:rsidR="00F36E96">
        <w:rPr>
          <w:rFonts w:ascii="Arial" w:hAnsi="Arial" w:cs="Arial"/>
          <w:sz w:val="20"/>
          <w:szCs w:val="20"/>
        </w:rPr>
        <w:t>in der Straße „I</w:t>
      </w:r>
      <w:r w:rsidR="00E1323E" w:rsidRPr="008F0D27">
        <w:rPr>
          <w:rFonts w:ascii="Arial" w:hAnsi="Arial" w:cs="Arial"/>
          <w:sz w:val="20"/>
          <w:szCs w:val="20"/>
        </w:rPr>
        <w:t>m Stegbruch</w:t>
      </w:r>
      <w:r w:rsidR="00F36E96">
        <w:rPr>
          <w:rFonts w:ascii="Arial" w:hAnsi="Arial" w:cs="Arial"/>
          <w:sz w:val="20"/>
          <w:szCs w:val="20"/>
        </w:rPr>
        <w:t>“</w:t>
      </w:r>
      <w:r w:rsidRPr="008F0D27">
        <w:rPr>
          <w:rFonts w:ascii="Arial" w:hAnsi="Arial" w:cs="Arial"/>
          <w:sz w:val="20"/>
          <w:szCs w:val="20"/>
        </w:rPr>
        <w:t xml:space="preserve"> </w:t>
      </w:r>
      <w:r w:rsidR="00F36E96">
        <w:rPr>
          <w:rFonts w:ascii="Arial" w:hAnsi="Arial" w:cs="Arial"/>
          <w:sz w:val="20"/>
          <w:szCs w:val="20"/>
        </w:rPr>
        <w:t>und man nicht weiß, wie der Radweg weitergeht (</w:t>
      </w:r>
      <w:r w:rsidR="00983861">
        <w:rPr>
          <w:rFonts w:ascii="Arial" w:hAnsi="Arial" w:cs="Arial"/>
          <w:sz w:val="20"/>
          <w:szCs w:val="20"/>
        </w:rPr>
        <w:t>Nur wenigen ist der</w:t>
      </w:r>
      <w:r w:rsidR="00F36E96" w:rsidRPr="008F0D27">
        <w:rPr>
          <w:rFonts w:ascii="Arial" w:hAnsi="Arial" w:cs="Arial"/>
          <w:sz w:val="20"/>
          <w:szCs w:val="20"/>
        </w:rPr>
        <w:t xml:space="preserve"> neue Radweg parallel zur Kaiserstraße in Rohrbach</w:t>
      </w:r>
      <w:r w:rsidR="00983861">
        <w:rPr>
          <w:rFonts w:ascii="Arial" w:hAnsi="Arial" w:cs="Arial"/>
          <w:sz w:val="20"/>
          <w:szCs w:val="20"/>
        </w:rPr>
        <w:t>,</w:t>
      </w:r>
      <w:r w:rsidR="00351DDA">
        <w:rPr>
          <w:rFonts w:ascii="Arial" w:hAnsi="Arial" w:cs="Arial"/>
          <w:sz w:val="20"/>
          <w:szCs w:val="20"/>
        </w:rPr>
        <w:t xml:space="preserve"> </w:t>
      </w:r>
      <w:r w:rsidR="00983861">
        <w:rPr>
          <w:rFonts w:ascii="Arial" w:hAnsi="Arial" w:cs="Arial"/>
          <w:sz w:val="20"/>
          <w:szCs w:val="20"/>
        </w:rPr>
        <w:t>von der Mühlstraße zum Kreisel Kaiserstraße, bekannt),</w:t>
      </w:r>
      <w:r w:rsidR="00F36E96">
        <w:rPr>
          <w:rFonts w:ascii="Arial" w:hAnsi="Arial" w:cs="Arial"/>
          <w:sz w:val="20"/>
          <w:szCs w:val="20"/>
        </w:rPr>
        <w:t xml:space="preserve"> fehlen Hinweise</w:t>
      </w:r>
      <w:r w:rsidR="00F36E96" w:rsidRPr="008F0D27">
        <w:rPr>
          <w:rFonts w:ascii="Arial" w:hAnsi="Arial" w:cs="Arial"/>
          <w:sz w:val="20"/>
          <w:szCs w:val="20"/>
        </w:rPr>
        <w:t xml:space="preserve">. </w:t>
      </w:r>
      <w:r w:rsidR="00F36E96">
        <w:rPr>
          <w:rFonts w:ascii="Arial" w:hAnsi="Arial" w:cs="Arial"/>
          <w:sz w:val="20"/>
          <w:szCs w:val="20"/>
        </w:rPr>
        <w:t>Wenn man dann</w:t>
      </w:r>
      <w:r w:rsidR="00351DDA">
        <w:rPr>
          <w:rFonts w:ascii="Arial" w:hAnsi="Arial" w:cs="Arial"/>
          <w:sz w:val="20"/>
          <w:szCs w:val="20"/>
        </w:rPr>
        <w:t xml:space="preserve"> von dort</w:t>
      </w:r>
      <w:r w:rsidR="00F36E96">
        <w:rPr>
          <w:rFonts w:ascii="Arial" w:hAnsi="Arial" w:cs="Arial"/>
          <w:sz w:val="20"/>
          <w:szCs w:val="20"/>
        </w:rPr>
        <w:t xml:space="preserve"> auf die Kaiserstraße stößt (Kreisverkehr), fragt man sich, wie darf ich jetzt fahren? O</w:t>
      </w:r>
      <w:r w:rsidRPr="008F0D27">
        <w:rPr>
          <w:rFonts w:ascii="Arial" w:hAnsi="Arial" w:cs="Arial"/>
          <w:sz w:val="20"/>
          <w:szCs w:val="20"/>
        </w:rPr>
        <w:t>der der Radwe</w:t>
      </w:r>
      <w:r w:rsidR="00E1323E" w:rsidRPr="008F0D27">
        <w:rPr>
          <w:rFonts w:ascii="Arial" w:hAnsi="Arial" w:cs="Arial"/>
          <w:sz w:val="20"/>
          <w:szCs w:val="20"/>
        </w:rPr>
        <w:t xml:space="preserve">g </w:t>
      </w:r>
      <w:r w:rsidR="00F36E96">
        <w:rPr>
          <w:rFonts w:ascii="Arial" w:hAnsi="Arial" w:cs="Arial"/>
          <w:sz w:val="20"/>
          <w:szCs w:val="20"/>
        </w:rPr>
        <w:t xml:space="preserve">endet und </w:t>
      </w:r>
      <w:r w:rsidR="00351DDA">
        <w:rPr>
          <w:rFonts w:ascii="Arial" w:hAnsi="Arial" w:cs="Arial"/>
          <w:sz w:val="20"/>
          <w:szCs w:val="20"/>
        </w:rPr>
        <w:t xml:space="preserve">läuft </w:t>
      </w:r>
      <w:r w:rsidR="00E1323E" w:rsidRPr="008F0D27">
        <w:rPr>
          <w:rFonts w:ascii="Arial" w:hAnsi="Arial" w:cs="Arial"/>
          <w:sz w:val="20"/>
          <w:szCs w:val="20"/>
        </w:rPr>
        <w:t xml:space="preserve">weiter über </w:t>
      </w:r>
      <w:r w:rsidR="00351DDA">
        <w:rPr>
          <w:rFonts w:ascii="Arial" w:hAnsi="Arial" w:cs="Arial"/>
          <w:sz w:val="20"/>
          <w:szCs w:val="20"/>
        </w:rPr>
        <w:t>die</w:t>
      </w:r>
      <w:r w:rsidR="00E1323E" w:rsidRPr="008F0D27">
        <w:rPr>
          <w:rFonts w:ascii="Arial" w:hAnsi="Arial" w:cs="Arial"/>
          <w:sz w:val="20"/>
          <w:szCs w:val="20"/>
        </w:rPr>
        <w:t xml:space="preserve"> Straße</w:t>
      </w:r>
      <w:r w:rsidR="00351DDA">
        <w:rPr>
          <w:rFonts w:ascii="Arial" w:hAnsi="Arial" w:cs="Arial"/>
          <w:sz w:val="20"/>
          <w:szCs w:val="20"/>
        </w:rPr>
        <w:t xml:space="preserve"> „Auf der Spick“ (z.B. der Radweg von Rohrbach entlang der Kaiserstraße nach St. Ingbert);</w:t>
      </w:r>
      <w:r w:rsidR="00E1323E" w:rsidRPr="008F0D27">
        <w:rPr>
          <w:rFonts w:ascii="Arial" w:hAnsi="Arial" w:cs="Arial"/>
          <w:sz w:val="20"/>
          <w:szCs w:val="20"/>
        </w:rPr>
        <w:t xml:space="preserve"> </w:t>
      </w:r>
      <w:r w:rsidR="00F36E96">
        <w:rPr>
          <w:rFonts w:ascii="Arial" w:hAnsi="Arial" w:cs="Arial"/>
          <w:sz w:val="20"/>
          <w:szCs w:val="20"/>
        </w:rPr>
        <w:t xml:space="preserve">„Nur“- </w:t>
      </w:r>
      <w:r w:rsidRPr="008F0D27">
        <w:rPr>
          <w:rFonts w:ascii="Arial" w:hAnsi="Arial" w:cs="Arial"/>
          <w:sz w:val="20"/>
          <w:szCs w:val="20"/>
        </w:rPr>
        <w:t xml:space="preserve">Hinweisschilder werden oft übersehen, </w:t>
      </w:r>
      <w:r w:rsidR="00E1323E" w:rsidRPr="008F0D27">
        <w:rPr>
          <w:rFonts w:ascii="Arial" w:hAnsi="Arial" w:cs="Arial"/>
          <w:sz w:val="20"/>
          <w:szCs w:val="20"/>
        </w:rPr>
        <w:t>besonders und nicht nur von Touristen.</w:t>
      </w:r>
      <w:r w:rsidR="00687D52" w:rsidRPr="008F0D27">
        <w:rPr>
          <w:rFonts w:ascii="Arial" w:hAnsi="Arial" w:cs="Arial"/>
          <w:sz w:val="20"/>
          <w:szCs w:val="20"/>
        </w:rPr>
        <w:t xml:space="preserve"> </w:t>
      </w:r>
      <w:r w:rsidR="00F36E96">
        <w:rPr>
          <w:rFonts w:ascii="Arial" w:hAnsi="Arial" w:cs="Arial"/>
          <w:sz w:val="20"/>
          <w:szCs w:val="20"/>
        </w:rPr>
        <w:t xml:space="preserve">Es dient auch der Sicherheit, wenn Autofahrer </w:t>
      </w:r>
      <w:r w:rsidR="00351DDA">
        <w:rPr>
          <w:rFonts w:ascii="Arial" w:hAnsi="Arial" w:cs="Arial"/>
          <w:sz w:val="20"/>
          <w:szCs w:val="20"/>
        </w:rPr>
        <w:t xml:space="preserve">an einem Piktogramm </w:t>
      </w:r>
      <w:r w:rsidR="00F36E96">
        <w:rPr>
          <w:rFonts w:ascii="Arial" w:hAnsi="Arial" w:cs="Arial"/>
          <w:sz w:val="20"/>
          <w:szCs w:val="20"/>
        </w:rPr>
        <w:t>seh</w:t>
      </w:r>
      <w:r w:rsidR="00351DDA">
        <w:rPr>
          <w:rFonts w:ascii="Arial" w:hAnsi="Arial" w:cs="Arial"/>
          <w:sz w:val="20"/>
          <w:szCs w:val="20"/>
        </w:rPr>
        <w:t>e</w:t>
      </w:r>
      <w:r w:rsidR="00F36E96">
        <w:rPr>
          <w:rFonts w:ascii="Arial" w:hAnsi="Arial" w:cs="Arial"/>
          <w:sz w:val="20"/>
          <w:szCs w:val="20"/>
        </w:rPr>
        <w:t xml:space="preserve">n, dass Radfahrer </w:t>
      </w:r>
      <w:r w:rsidR="00351DDA">
        <w:rPr>
          <w:rFonts w:ascii="Arial" w:hAnsi="Arial" w:cs="Arial"/>
          <w:sz w:val="20"/>
          <w:szCs w:val="20"/>
        </w:rPr>
        <w:t>die</w:t>
      </w:r>
      <w:r w:rsidR="00F36E96">
        <w:rPr>
          <w:rFonts w:ascii="Arial" w:hAnsi="Arial" w:cs="Arial"/>
          <w:sz w:val="20"/>
          <w:szCs w:val="20"/>
        </w:rPr>
        <w:t xml:space="preserve"> Straße </w:t>
      </w:r>
      <w:r w:rsidR="00D57085">
        <w:rPr>
          <w:rFonts w:ascii="Arial" w:hAnsi="Arial" w:cs="Arial"/>
          <w:sz w:val="20"/>
          <w:szCs w:val="20"/>
        </w:rPr>
        <w:t>queren</w:t>
      </w:r>
      <w:r w:rsidR="00F36E96">
        <w:rPr>
          <w:rFonts w:ascii="Arial" w:hAnsi="Arial" w:cs="Arial"/>
          <w:sz w:val="20"/>
          <w:szCs w:val="20"/>
        </w:rPr>
        <w:t xml:space="preserve">. </w:t>
      </w:r>
      <w:r w:rsidR="00687D52" w:rsidRPr="008F0D27">
        <w:rPr>
          <w:rFonts w:ascii="Arial" w:hAnsi="Arial" w:cs="Arial"/>
          <w:sz w:val="20"/>
          <w:szCs w:val="20"/>
        </w:rPr>
        <w:t xml:space="preserve">Auch da fehlen deutliche Hinweise. </w:t>
      </w:r>
      <w:r w:rsidR="008F0D27">
        <w:rPr>
          <w:rFonts w:ascii="Arial" w:hAnsi="Arial" w:cs="Arial"/>
          <w:sz w:val="20"/>
          <w:szCs w:val="20"/>
        </w:rPr>
        <w:t>Der Radweg hinter dem blau</w:t>
      </w:r>
      <w:r w:rsidR="00F36E96">
        <w:rPr>
          <w:rFonts w:ascii="Arial" w:hAnsi="Arial" w:cs="Arial"/>
          <w:sz w:val="20"/>
          <w:szCs w:val="20"/>
        </w:rPr>
        <w:t xml:space="preserve"> vorbei</w:t>
      </w:r>
      <w:r w:rsidR="008F0D27">
        <w:rPr>
          <w:rFonts w:ascii="Arial" w:hAnsi="Arial" w:cs="Arial"/>
          <w:sz w:val="20"/>
          <w:szCs w:val="20"/>
        </w:rPr>
        <w:t xml:space="preserve"> in Richtung Stadt sollte</w:t>
      </w:r>
      <w:r w:rsidR="00342BCD">
        <w:rPr>
          <w:rFonts w:ascii="Arial" w:hAnsi="Arial" w:cs="Arial"/>
          <w:sz w:val="20"/>
          <w:szCs w:val="20"/>
        </w:rPr>
        <w:t>, wenn man die Arthur-</w:t>
      </w:r>
      <w:proofErr w:type="spellStart"/>
      <w:r w:rsidR="00342BCD">
        <w:rPr>
          <w:rFonts w:ascii="Arial" w:hAnsi="Arial" w:cs="Arial"/>
          <w:sz w:val="20"/>
          <w:szCs w:val="20"/>
        </w:rPr>
        <w:t>Kratsch</w:t>
      </w:r>
      <w:proofErr w:type="spellEnd"/>
      <w:r w:rsidR="00342BCD">
        <w:rPr>
          <w:rFonts w:ascii="Arial" w:hAnsi="Arial" w:cs="Arial"/>
          <w:sz w:val="20"/>
          <w:szCs w:val="20"/>
        </w:rPr>
        <w:t>-Straße überquert,</w:t>
      </w:r>
      <w:r w:rsidR="008F0D27">
        <w:rPr>
          <w:rFonts w:ascii="Arial" w:hAnsi="Arial" w:cs="Arial"/>
          <w:sz w:val="20"/>
          <w:szCs w:val="20"/>
        </w:rPr>
        <w:t xml:space="preserve"> in Höhe des </w:t>
      </w:r>
      <w:r w:rsidR="00351DDA">
        <w:rPr>
          <w:rFonts w:ascii="Arial" w:hAnsi="Arial" w:cs="Arial"/>
          <w:sz w:val="20"/>
          <w:szCs w:val="20"/>
        </w:rPr>
        <w:t>Eingangs des</w:t>
      </w:r>
      <w:r w:rsidR="008F0D27">
        <w:rPr>
          <w:rFonts w:ascii="Arial" w:hAnsi="Arial" w:cs="Arial"/>
          <w:sz w:val="20"/>
          <w:szCs w:val="20"/>
        </w:rPr>
        <w:t xml:space="preserve"> „blau“</w:t>
      </w:r>
      <w:r w:rsidR="00342BCD">
        <w:rPr>
          <w:rFonts w:ascii="Arial" w:hAnsi="Arial" w:cs="Arial"/>
          <w:sz w:val="20"/>
          <w:szCs w:val="20"/>
        </w:rPr>
        <w:t xml:space="preserve"> </w:t>
      </w:r>
      <w:r w:rsidR="008F0D27">
        <w:rPr>
          <w:rFonts w:ascii="Arial" w:hAnsi="Arial" w:cs="Arial"/>
          <w:sz w:val="20"/>
          <w:szCs w:val="20"/>
        </w:rPr>
        <w:t xml:space="preserve">eine </w:t>
      </w:r>
      <w:r w:rsidR="00351DDA">
        <w:rPr>
          <w:rFonts w:ascii="Arial" w:hAnsi="Arial" w:cs="Arial"/>
          <w:sz w:val="20"/>
          <w:szCs w:val="20"/>
        </w:rPr>
        <w:t>Richtungs-</w:t>
      </w:r>
      <w:r w:rsidR="008F0D27">
        <w:rPr>
          <w:rFonts w:ascii="Arial" w:hAnsi="Arial" w:cs="Arial"/>
          <w:sz w:val="20"/>
          <w:szCs w:val="20"/>
        </w:rPr>
        <w:t xml:space="preserve">Beschilderung erhalten, da zwei Wege in Richtung Stadt führen und der Tourist nicht weiß, welches der richtige Weg ist. </w:t>
      </w:r>
    </w:p>
    <w:p w14:paraId="20DD7BF4" w14:textId="77777777" w:rsidR="003F1008" w:rsidRPr="008F0D27" w:rsidRDefault="003F1008" w:rsidP="00957128">
      <w:pPr>
        <w:jc w:val="both"/>
        <w:rPr>
          <w:rFonts w:ascii="Arial" w:hAnsi="Arial" w:cs="Arial"/>
          <w:sz w:val="20"/>
          <w:szCs w:val="20"/>
        </w:rPr>
      </w:pPr>
    </w:p>
    <w:p w14:paraId="73679DF1" w14:textId="39F2A49B" w:rsidR="003F1008" w:rsidRDefault="003F1008" w:rsidP="00957128">
      <w:pPr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>Es gibt sicher noch etliche Stellen, die besser gekennzeichnet werden sollten. Die Verwaltung möge auch diese eruieren und  entsprechend kennzeichnen.</w:t>
      </w:r>
      <w:r w:rsidR="008F0D27">
        <w:rPr>
          <w:rFonts w:ascii="Arial" w:hAnsi="Arial" w:cs="Arial"/>
          <w:sz w:val="20"/>
          <w:szCs w:val="20"/>
        </w:rPr>
        <w:t xml:space="preserve"> </w:t>
      </w:r>
    </w:p>
    <w:p w14:paraId="11AF92F3" w14:textId="77777777" w:rsidR="00983861" w:rsidRPr="008F0D27" w:rsidRDefault="00983861" w:rsidP="00957128">
      <w:pPr>
        <w:jc w:val="both"/>
        <w:rPr>
          <w:rFonts w:ascii="Arial" w:hAnsi="Arial" w:cs="Arial"/>
          <w:sz w:val="20"/>
          <w:szCs w:val="20"/>
        </w:rPr>
      </w:pPr>
    </w:p>
    <w:p w14:paraId="71E2E9D8" w14:textId="189E5C76" w:rsidR="0074243A" w:rsidRPr="008F0D27" w:rsidRDefault="00DC66C6" w:rsidP="00957128">
      <w:pPr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>Wir beantragen außerdem die Kennzeichnung des Mehrzweckstreifens entlang der Oststraße als Radweg</w:t>
      </w:r>
      <w:r w:rsidR="00F36E96">
        <w:rPr>
          <w:rFonts w:ascii="Arial" w:hAnsi="Arial" w:cs="Arial"/>
          <w:sz w:val="20"/>
          <w:szCs w:val="20"/>
        </w:rPr>
        <w:t xml:space="preserve"> mit nicht durchgezogener Linie</w:t>
      </w:r>
      <w:r w:rsidRPr="008F0D27">
        <w:rPr>
          <w:rFonts w:ascii="Arial" w:hAnsi="Arial" w:cs="Arial"/>
          <w:sz w:val="20"/>
          <w:szCs w:val="20"/>
        </w:rPr>
        <w:t>.</w:t>
      </w:r>
      <w:r w:rsidR="008F0D27" w:rsidRPr="008F0D27">
        <w:rPr>
          <w:rFonts w:ascii="Arial" w:hAnsi="Arial" w:cs="Arial"/>
          <w:sz w:val="20"/>
          <w:szCs w:val="20"/>
        </w:rPr>
        <w:t xml:space="preserve"> </w:t>
      </w:r>
      <w:r w:rsidR="00F26942" w:rsidRPr="008F0D27">
        <w:rPr>
          <w:rFonts w:ascii="Arial" w:hAnsi="Arial" w:cs="Arial"/>
          <w:sz w:val="20"/>
          <w:szCs w:val="20"/>
        </w:rPr>
        <w:t>Auße</w:t>
      </w:r>
      <w:r w:rsidR="00E1323E" w:rsidRPr="008F0D27">
        <w:rPr>
          <w:rFonts w:ascii="Arial" w:hAnsi="Arial" w:cs="Arial"/>
          <w:sz w:val="20"/>
          <w:szCs w:val="20"/>
        </w:rPr>
        <w:t>rdem beantr</w:t>
      </w:r>
      <w:r w:rsidR="00F26942" w:rsidRPr="008F0D27">
        <w:rPr>
          <w:rFonts w:ascii="Arial" w:hAnsi="Arial" w:cs="Arial"/>
          <w:sz w:val="20"/>
          <w:szCs w:val="20"/>
        </w:rPr>
        <w:t>a</w:t>
      </w:r>
      <w:r w:rsidR="00E1323E" w:rsidRPr="008F0D27">
        <w:rPr>
          <w:rFonts w:ascii="Arial" w:hAnsi="Arial" w:cs="Arial"/>
          <w:sz w:val="20"/>
          <w:szCs w:val="20"/>
        </w:rPr>
        <w:t>g</w:t>
      </w:r>
      <w:r w:rsidR="00F26942" w:rsidRPr="008F0D27">
        <w:rPr>
          <w:rFonts w:ascii="Arial" w:hAnsi="Arial" w:cs="Arial"/>
          <w:sz w:val="20"/>
          <w:szCs w:val="20"/>
        </w:rPr>
        <w:t>en wir, dass d</w:t>
      </w:r>
      <w:r w:rsidR="00317BBD" w:rsidRPr="008F0D27">
        <w:rPr>
          <w:rFonts w:ascii="Arial" w:hAnsi="Arial" w:cs="Arial"/>
          <w:sz w:val="20"/>
          <w:szCs w:val="20"/>
        </w:rPr>
        <w:t>ie angedachten Fahrrad-Abstellanagen in der Fußgängerzone, vor Geschäften und am Bahnhof auch geeignete Abstellanlagen für E-Bikes berücksichtigen</w:t>
      </w:r>
      <w:r w:rsidR="00F26942" w:rsidRPr="008F0D27">
        <w:rPr>
          <w:rFonts w:ascii="Arial" w:hAnsi="Arial" w:cs="Arial"/>
          <w:sz w:val="20"/>
          <w:szCs w:val="20"/>
        </w:rPr>
        <w:t xml:space="preserve"> sollten</w:t>
      </w:r>
      <w:r w:rsidR="00317BBD" w:rsidRPr="008F0D27">
        <w:rPr>
          <w:rFonts w:ascii="Arial" w:hAnsi="Arial" w:cs="Arial"/>
          <w:sz w:val="20"/>
          <w:szCs w:val="20"/>
        </w:rPr>
        <w:t>.</w:t>
      </w:r>
      <w:r w:rsidR="00687D52" w:rsidRPr="008F0D27">
        <w:rPr>
          <w:rFonts w:ascii="Arial" w:hAnsi="Arial" w:cs="Arial"/>
          <w:sz w:val="20"/>
          <w:szCs w:val="20"/>
        </w:rPr>
        <w:t xml:space="preserve"> </w:t>
      </w:r>
      <w:r w:rsidR="00F36E96">
        <w:rPr>
          <w:rFonts w:ascii="Arial" w:hAnsi="Arial" w:cs="Arial"/>
          <w:sz w:val="20"/>
          <w:szCs w:val="20"/>
        </w:rPr>
        <w:t xml:space="preserve">Vielleicht sollte man finanzielle Anreize für den Handel seitens der Stadt </w:t>
      </w:r>
      <w:r w:rsidR="001A1DE5">
        <w:rPr>
          <w:rFonts w:ascii="Arial" w:hAnsi="Arial" w:cs="Arial"/>
          <w:sz w:val="20"/>
          <w:szCs w:val="20"/>
        </w:rPr>
        <w:t>an</w:t>
      </w:r>
      <w:r w:rsidR="00F36E96">
        <w:rPr>
          <w:rFonts w:ascii="Arial" w:hAnsi="Arial" w:cs="Arial"/>
          <w:sz w:val="20"/>
          <w:szCs w:val="20"/>
        </w:rPr>
        <w:t xml:space="preserve">bieten, damit geeignete Abstellanlagen aufgestellt werden können. </w:t>
      </w:r>
      <w:r w:rsidR="00687D52" w:rsidRPr="008F0D27">
        <w:rPr>
          <w:rFonts w:ascii="Arial" w:hAnsi="Arial" w:cs="Arial"/>
          <w:sz w:val="20"/>
          <w:szCs w:val="20"/>
        </w:rPr>
        <w:t xml:space="preserve">Bei den aufgestellten Fahrradboxen </w:t>
      </w:r>
      <w:r w:rsidR="00F36E96">
        <w:rPr>
          <w:rFonts w:ascii="Arial" w:hAnsi="Arial" w:cs="Arial"/>
          <w:sz w:val="20"/>
          <w:szCs w:val="20"/>
        </w:rPr>
        <w:t xml:space="preserve">an den Bahnhöfen St. Ingbert und Rohrbach </w:t>
      </w:r>
      <w:r w:rsidR="00687D52" w:rsidRPr="008F0D27">
        <w:rPr>
          <w:rFonts w:ascii="Arial" w:hAnsi="Arial" w:cs="Arial"/>
          <w:sz w:val="20"/>
          <w:szCs w:val="20"/>
        </w:rPr>
        <w:t>sollte man erkennen, wo sie gemietet werden können.</w:t>
      </w:r>
      <w:r w:rsidR="008F0D27" w:rsidRPr="008F0D27">
        <w:rPr>
          <w:rFonts w:ascii="Arial" w:hAnsi="Arial" w:cs="Arial"/>
          <w:sz w:val="20"/>
          <w:szCs w:val="20"/>
        </w:rPr>
        <w:t xml:space="preserve"> </w:t>
      </w:r>
    </w:p>
    <w:p w14:paraId="2F42EDA7" w14:textId="77777777" w:rsidR="00F87026" w:rsidRPr="008F0D27" w:rsidRDefault="00F87026" w:rsidP="009B4C63">
      <w:pPr>
        <w:suppressAutoHyphens w:val="0"/>
        <w:spacing w:line="360" w:lineRule="auto"/>
        <w:textAlignment w:val="auto"/>
        <w:rPr>
          <w:rFonts w:ascii="Arial" w:hAnsi="Arial"/>
          <w:kern w:val="0"/>
          <w:sz w:val="20"/>
          <w:szCs w:val="20"/>
          <w:lang w:eastAsia="de-DE"/>
        </w:rPr>
      </w:pPr>
    </w:p>
    <w:p w14:paraId="58399A29" w14:textId="77777777" w:rsidR="00711464" w:rsidRPr="008F0D27" w:rsidRDefault="00500038" w:rsidP="00A15C5A">
      <w:pPr>
        <w:suppressAutoHyphens w:val="0"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 xml:space="preserve">Mit freundlichen Grüßen      </w:t>
      </w:r>
    </w:p>
    <w:p w14:paraId="34DC0ACF" w14:textId="2EE8BB1B" w:rsidR="00500038" w:rsidRPr="008F0D27" w:rsidRDefault="00A11655" w:rsidP="00A15C5A">
      <w:pPr>
        <w:suppressAutoHyphens w:val="0"/>
        <w:spacing w:line="360" w:lineRule="auto"/>
        <w:textAlignment w:val="auto"/>
        <w:rPr>
          <w:rFonts w:ascii="Arial" w:hAnsi="Arial"/>
          <w:kern w:val="0"/>
          <w:sz w:val="20"/>
          <w:szCs w:val="20"/>
          <w:lang w:eastAsia="de-DE"/>
        </w:rPr>
      </w:pPr>
      <w:r w:rsidRPr="008F0D27">
        <w:rPr>
          <w:rFonts w:ascii="Arial" w:hAnsi="Arial" w:cs="Arial"/>
          <w:sz w:val="20"/>
          <w:szCs w:val="20"/>
        </w:rPr>
        <w:t xml:space="preserve">                                </w:t>
      </w:r>
      <w:r w:rsidR="009B4C63" w:rsidRPr="008F0D27">
        <w:rPr>
          <w:rFonts w:ascii="Arial" w:hAnsi="Arial" w:cs="Arial"/>
          <w:sz w:val="20"/>
          <w:szCs w:val="20"/>
        </w:rPr>
        <w:t xml:space="preserve">         </w:t>
      </w:r>
      <w:r w:rsidR="00500038" w:rsidRPr="008F0D27">
        <w:rPr>
          <w:rFonts w:ascii="Arial" w:hAnsi="Arial" w:cs="Arial"/>
          <w:sz w:val="20"/>
          <w:szCs w:val="20"/>
        </w:rPr>
        <w:t xml:space="preserve">      </w:t>
      </w:r>
      <w:r w:rsidRPr="008F0D27">
        <w:rPr>
          <w:rFonts w:ascii="Arial" w:hAnsi="Arial" w:cs="Arial"/>
          <w:sz w:val="20"/>
          <w:szCs w:val="20"/>
        </w:rPr>
        <w:t xml:space="preserve">      </w:t>
      </w:r>
      <w:r w:rsidR="00A15C5A" w:rsidRPr="008F0D27">
        <w:rPr>
          <w:rFonts w:ascii="Arial" w:hAnsi="Arial" w:cs="Arial"/>
          <w:sz w:val="20"/>
          <w:szCs w:val="20"/>
        </w:rPr>
        <w:t xml:space="preserve">   </w:t>
      </w:r>
      <w:r w:rsidRPr="008F0D27">
        <w:rPr>
          <w:rFonts w:ascii="Arial" w:hAnsi="Arial" w:cs="Arial"/>
          <w:sz w:val="20"/>
          <w:szCs w:val="20"/>
        </w:rPr>
        <w:t xml:space="preserve">   </w:t>
      </w:r>
      <w:r w:rsidR="00500038" w:rsidRPr="008F0D27">
        <w:rPr>
          <w:rFonts w:ascii="Arial" w:hAnsi="Arial" w:cs="Arial"/>
          <w:sz w:val="20"/>
          <w:szCs w:val="20"/>
        </w:rPr>
        <w:t xml:space="preserve">   </w:t>
      </w:r>
    </w:p>
    <w:p w14:paraId="789780F6" w14:textId="77777777" w:rsidR="00944652" w:rsidRPr="008F0D27" w:rsidRDefault="00711464" w:rsidP="00A15C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 xml:space="preserve">  </w:t>
      </w:r>
      <w:bookmarkStart w:id="0" w:name="_GoBack"/>
      <w:r w:rsidRPr="008F0D27"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38D82702" wp14:editId="6053FA6C">
            <wp:extent cx="2045544" cy="428263"/>
            <wp:effectExtent l="0" t="0" r="0" b="3810"/>
            <wp:docPr id="3" name="Bild 2" descr="Unterschrift 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 F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0" b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29" cy="42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3B4E6F" w14:textId="21F3EE42" w:rsidR="00944652" w:rsidRPr="008F0D27" w:rsidRDefault="00711464" w:rsidP="00A15C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 xml:space="preserve">  Dr. Frank </w:t>
      </w:r>
      <w:proofErr w:type="spellStart"/>
      <w:r w:rsidRPr="008F0D27">
        <w:rPr>
          <w:rFonts w:ascii="Arial" w:hAnsi="Arial" w:cs="Arial"/>
          <w:sz w:val="20"/>
          <w:szCs w:val="20"/>
        </w:rPr>
        <w:t>Breinig</w:t>
      </w:r>
      <w:proofErr w:type="spellEnd"/>
      <w:r w:rsidR="00944652" w:rsidRPr="008F0D27">
        <w:rPr>
          <w:rFonts w:ascii="Arial" w:hAnsi="Arial" w:cs="Arial"/>
          <w:sz w:val="20"/>
          <w:szCs w:val="20"/>
        </w:rPr>
        <w:tab/>
      </w:r>
      <w:r w:rsidR="00944652" w:rsidRPr="008F0D27">
        <w:rPr>
          <w:rFonts w:ascii="Arial" w:hAnsi="Arial" w:cs="Arial"/>
          <w:sz w:val="20"/>
          <w:szCs w:val="20"/>
        </w:rPr>
        <w:tab/>
      </w:r>
      <w:r w:rsidR="00944652" w:rsidRPr="008F0D27">
        <w:rPr>
          <w:rFonts w:ascii="Arial" w:hAnsi="Arial" w:cs="Arial"/>
          <w:sz w:val="20"/>
          <w:szCs w:val="20"/>
        </w:rPr>
        <w:tab/>
      </w:r>
      <w:r w:rsidR="00944652" w:rsidRPr="008F0D27">
        <w:rPr>
          <w:rFonts w:ascii="Arial" w:hAnsi="Arial" w:cs="Arial"/>
          <w:sz w:val="20"/>
          <w:szCs w:val="20"/>
        </w:rPr>
        <w:tab/>
        <w:t xml:space="preserve">         </w:t>
      </w:r>
      <w:r w:rsidR="001D2E58" w:rsidRPr="008F0D27">
        <w:rPr>
          <w:rFonts w:ascii="Arial" w:hAnsi="Arial" w:cs="Arial"/>
          <w:sz w:val="20"/>
          <w:szCs w:val="20"/>
        </w:rPr>
        <w:tab/>
      </w:r>
      <w:r w:rsidR="001D2E58" w:rsidRPr="008F0D27">
        <w:rPr>
          <w:rFonts w:ascii="Arial" w:hAnsi="Arial" w:cs="Arial"/>
          <w:sz w:val="20"/>
          <w:szCs w:val="20"/>
        </w:rPr>
        <w:tab/>
        <w:t xml:space="preserve">     </w:t>
      </w:r>
      <w:r w:rsidR="00944652" w:rsidRPr="008F0D27">
        <w:rPr>
          <w:rFonts w:ascii="Arial" w:hAnsi="Arial" w:cs="Arial"/>
          <w:sz w:val="20"/>
          <w:szCs w:val="20"/>
        </w:rPr>
        <w:t xml:space="preserve">  Christa Strobel</w:t>
      </w:r>
      <w:r w:rsidR="00500038" w:rsidRPr="008F0D27">
        <w:rPr>
          <w:rFonts w:ascii="Arial" w:hAnsi="Arial" w:cs="Arial"/>
          <w:sz w:val="20"/>
          <w:szCs w:val="20"/>
        </w:rPr>
        <w:t xml:space="preserve">  </w:t>
      </w:r>
      <w:r w:rsidRPr="008F0D27">
        <w:rPr>
          <w:rFonts w:ascii="Arial" w:hAnsi="Arial" w:cs="Arial"/>
          <w:sz w:val="20"/>
          <w:szCs w:val="20"/>
        </w:rPr>
        <w:t xml:space="preserve">                            </w:t>
      </w:r>
    </w:p>
    <w:p w14:paraId="693CD5E8" w14:textId="77777777" w:rsidR="00500038" w:rsidRPr="008F0D27" w:rsidRDefault="00711464" w:rsidP="00A15C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0D27">
        <w:rPr>
          <w:rFonts w:ascii="Arial" w:hAnsi="Arial" w:cs="Arial"/>
          <w:sz w:val="20"/>
          <w:szCs w:val="20"/>
        </w:rPr>
        <w:t xml:space="preserve">  Fraktionsvorsitzender</w:t>
      </w:r>
      <w:r w:rsidR="00944652" w:rsidRPr="008F0D27">
        <w:rPr>
          <w:rFonts w:ascii="Arial" w:hAnsi="Arial" w:cs="Arial"/>
          <w:sz w:val="20"/>
          <w:szCs w:val="20"/>
        </w:rPr>
        <w:t xml:space="preserve">                                                                 Sprecherin Bildung/Kultur</w:t>
      </w:r>
    </w:p>
    <w:sectPr w:rsidR="00500038" w:rsidRPr="008F0D27" w:rsidSect="00A15C5A">
      <w:footnotePr>
        <w:pos w:val="beneathText"/>
      </w:footnotePr>
      <w:pgSz w:w="11905" w:h="16837"/>
      <w:pgMar w:top="600" w:right="1417" w:bottom="851" w:left="1417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DU Kievit Tab">
    <w:altName w:val="Times New Roman"/>
    <w:charset w:val="00"/>
    <w:family w:val="roman"/>
    <w:pitch w:val="variable"/>
  </w:font>
  <w:font w:name="CDU Skopex Bold Italic">
    <w:altName w:val="Times New Roman"/>
    <w:charset w:val="00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C68"/>
    <w:multiLevelType w:val="hybridMultilevel"/>
    <w:tmpl w:val="72B60C90"/>
    <w:lvl w:ilvl="0" w:tplc="C018F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B00A8"/>
    <w:multiLevelType w:val="hybridMultilevel"/>
    <w:tmpl w:val="79B0B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9651D"/>
    <w:multiLevelType w:val="hybridMultilevel"/>
    <w:tmpl w:val="01D46D9A"/>
    <w:lvl w:ilvl="0" w:tplc="EF009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C7284"/>
    <w:multiLevelType w:val="hybridMultilevel"/>
    <w:tmpl w:val="017C40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F99"/>
    <w:multiLevelType w:val="hybridMultilevel"/>
    <w:tmpl w:val="E6029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6"/>
    <w:rsid w:val="000546AA"/>
    <w:rsid w:val="000816E6"/>
    <w:rsid w:val="0009271D"/>
    <w:rsid w:val="000E08D4"/>
    <w:rsid w:val="000F6F15"/>
    <w:rsid w:val="00131234"/>
    <w:rsid w:val="00131CEB"/>
    <w:rsid w:val="001566D3"/>
    <w:rsid w:val="001623F9"/>
    <w:rsid w:val="00175802"/>
    <w:rsid w:val="00180A1E"/>
    <w:rsid w:val="001A1DE5"/>
    <w:rsid w:val="001B14D0"/>
    <w:rsid w:val="001B6AF6"/>
    <w:rsid w:val="001D2E58"/>
    <w:rsid w:val="002219DD"/>
    <w:rsid w:val="002229A4"/>
    <w:rsid w:val="00230C77"/>
    <w:rsid w:val="00247761"/>
    <w:rsid w:val="002479FE"/>
    <w:rsid w:val="00252734"/>
    <w:rsid w:val="00273836"/>
    <w:rsid w:val="003152AB"/>
    <w:rsid w:val="00317BBD"/>
    <w:rsid w:val="003213EF"/>
    <w:rsid w:val="00323676"/>
    <w:rsid w:val="003312AB"/>
    <w:rsid w:val="00342BCD"/>
    <w:rsid w:val="00344A49"/>
    <w:rsid w:val="00351DDA"/>
    <w:rsid w:val="00357904"/>
    <w:rsid w:val="003C351C"/>
    <w:rsid w:val="003D6ECE"/>
    <w:rsid w:val="003F1008"/>
    <w:rsid w:val="00403F30"/>
    <w:rsid w:val="004104C0"/>
    <w:rsid w:val="004112C3"/>
    <w:rsid w:val="0042497A"/>
    <w:rsid w:val="0043690E"/>
    <w:rsid w:val="004406E0"/>
    <w:rsid w:val="00451338"/>
    <w:rsid w:val="004743AE"/>
    <w:rsid w:val="00485B4B"/>
    <w:rsid w:val="00486567"/>
    <w:rsid w:val="00486FFB"/>
    <w:rsid w:val="004A1B61"/>
    <w:rsid w:val="004C2620"/>
    <w:rsid w:val="004E7C96"/>
    <w:rsid w:val="00500038"/>
    <w:rsid w:val="005039AB"/>
    <w:rsid w:val="00515500"/>
    <w:rsid w:val="005320FF"/>
    <w:rsid w:val="00533B19"/>
    <w:rsid w:val="005463D3"/>
    <w:rsid w:val="00555067"/>
    <w:rsid w:val="00557E24"/>
    <w:rsid w:val="0056411E"/>
    <w:rsid w:val="00567913"/>
    <w:rsid w:val="00617483"/>
    <w:rsid w:val="00617BF0"/>
    <w:rsid w:val="00687D52"/>
    <w:rsid w:val="006972ED"/>
    <w:rsid w:val="006A4A07"/>
    <w:rsid w:val="006D0C88"/>
    <w:rsid w:val="006D5A55"/>
    <w:rsid w:val="006E57D1"/>
    <w:rsid w:val="006F3D3E"/>
    <w:rsid w:val="00711464"/>
    <w:rsid w:val="00725474"/>
    <w:rsid w:val="00725DB3"/>
    <w:rsid w:val="00736487"/>
    <w:rsid w:val="0074243A"/>
    <w:rsid w:val="00746370"/>
    <w:rsid w:val="0076437A"/>
    <w:rsid w:val="00764ED5"/>
    <w:rsid w:val="00765919"/>
    <w:rsid w:val="00782DF1"/>
    <w:rsid w:val="007A3340"/>
    <w:rsid w:val="007F4716"/>
    <w:rsid w:val="00840576"/>
    <w:rsid w:val="00866156"/>
    <w:rsid w:val="008E5E13"/>
    <w:rsid w:val="008F00B3"/>
    <w:rsid w:val="008F0D27"/>
    <w:rsid w:val="00903C56"/>
    <w:rsid w:val="00937308"/>
    <w:rsid w:val="00944652"/>
    <w:rsid w:val="00950465"/>
    <w:rsid w:val="00957128"/>
    <w:rsid w:val="00983861"/>
    <w:rsid w:val="009956C6"/>
    <w:rsid w:val="00996294"/>
    <w:rsid w:val="009A2EFA"/>
    <w:rsid w:val="009B4C63"/>
    <w:rsid w:val="009C1964"/>
    <w:rsid w:val="009E7B0D"/>
    <w:rsid w:val="00A11655"/>
    <w:rsid w:val="00A15C5A"/>
    <w:rsid w:val="00A20118"/>
    <w:rsid w:val="00A3198D"/>
    <w:rsid w:val="00A34485"/>
    <w:rsid w:val="00A6533D"/>
    <w:rsid w:val="00A67CC9"/>
    <w:rsid w:val="00A84C29"/>
    <w:rsid w:val="00A900BF"/>
    <w:rsid w:val="00AA1231"/>
    <w:rsid w:val="00AD706D"/>
    <w:rsid w:val="00AE0198"/>
    <w:rsid w:val="00AF4DA8"/>
    <w:rsid w:val="00B012CC"/>
    <w:rsid w:val="00B42ABE"/>
    <w:rsid w:val="00BF7945"/>
    <w:rsid w:val="00C05631"/>
    <w:rsid w:val="00C10F21"/>
    <w:rsid w:val="00C12B62"/>
    <w:rsid w:val="00C1547F"/>
    <w:rsid w:val="00C32321"/>
    <w:rsid w:val="00C4035A"/>
    <w:rsid w:val="00C43BB4"/>
    <w:rsid w:val="00C67723"/>
    <w:rsid w:val="00C91D03"/>
    <w:rsid w:val="00C9376D"/>
    <w:rsid w:val="00CD080F"/>
    <w:rsid w:val="00CE2562"/>
    <w:rsid w:val="00D27EC1"/>
    <w:rsid w:val="00D44089"/>
    <w:rsid w:val="00D57085"/>
    <w:rsid w:val="00DC66C6"/>
    <w:rsid w:val="00DE1175"/>
    <w:rsid w:val="00DE73F8"/>
    <w:rsid w:val="00DE789F"/>
    <w:rsid w:val="00DF66B7"/>
    <w:rsid w:val="00E035AA"/>
    <w:rsid w:val="00E1323E"/>
    <w:rsid w:val="00E169EA"/>
    <w:rsid w:val="00E2343C"/>
    <w:rsid w:val="00E25CB0"/>
    <w:rsid w:val="00E60975"/>
    <w:rsid w:val="00E74268"/>
    <w:rsid w:val="00E8169C"/>
    <w:rsid w:val="00EB414C"/>
    <w:rsid w:val="00EC5EE1"/>
    <w:rsid w:val="00F119CF"/>
    <w:rsid w:val="00F24E05"/>
    <w:rsid w:val="00F26942"/>
    <w:rsid w:val="00F36E96"/>
    <w:rsid w:val="00F63851"/>
    <w:rsid w:val="00F87026"/>
    <w:rsid w:val="00F90BDE"/>
    <w:rsid w:val="00FD244A"/>
    <w:rsid w:val="00FE3F69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FE6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berschrift3">
    <w:name w:val="heading 3"/>
    <w:basedOn w:val="Standard"/>
    <w:link w:val="berschrift3Zeichen"/>
    <w:uiPriority w:val="9"/>
    <w:qFormat/>
    <w:rsid w:val="00E25CB0"/>
    <w:pPr>
      <w:suppressAutoHyphens w:val="0"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Link">
    <w:name w:val="Hyperlink"/>
    <w:semiHidden/>
    <w:rPr>
      <w:color w:val="0000FF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2">
    <w:name w:val="Absatz-Standardschriftart2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Pr>
      <w:color w:val="80808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berarbeitung1">
    <w:name w:val="Überarbeitung1"/>
    <w:pPr>
      <w:suppressAutoHyphens/>
    </w:pPr>
    <w:rPr>
      <w:kern w:val="1"/>
      <w:sz w:val="24"/>
      <w:szCs w:val="24"/>
      <w:lang w:eastAsia="ar-SA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Default">
    <w:name w:val="Default"/>
    <w:basedOn w:val="Standard"/>
    <w:pPr>
      <w:autoSpaceDE w:val="0"/>
      <w:textAlignment w:val="auto"/>
    </w:pPr>
    <w:rPr>
      <w:rFonts w:ascii="CDU Kievit Tab" w:eastAsia="CDU Kievit Tab" w:hAnsi="CDU Kievit Tab"/>
      <w:color w:val="000000"/>
    </w:rPr>
  </w:style>
  <w:style w:type="character" w:customStyle="1" w:styleId="berschrift3Zeichen">
    <w:name w:val="Überschrift 3 Zeichen"/>
    <w:link w:val="berschrift3"/>
    <w:uiPriority w:val="9"/>
    <w:rsid w:val="00E25CB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E25CB0"/>
    <w:pPr>
      <w:suppressAutoHyphens w:val="0"/>
      <w:spacing w:before="100" w:beforeAutospacing="1" w:after="100" w:afterAutospacing="1"/>
      <w:textAlignment w:val="auto"/>
    </w:pPr>
    <w:rPr>
      <w:kern w:val="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DA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4DA8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berschrift3">
    <w:name w:val="heading 3"/>
    <w:basedOn w:val="Standard"/>
    <w:link w:val="berschrift3Zeichen"/>
    <w:uiPriority w:val="9"/>
    <w:qFormat/>
    <w:rsid w:val="00E25CB0"/>
    <w:pPr>
      <w:suppressAutoHyphens w:val="0"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styleId="Link">
    <w:name w:val="Hyperlink"/>
    <w:semiHidden/>
    <w:rPr>
      <w:color w:val="0000FF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bsatz-Standardschriftart2">
    <w:name w:val="Absatz-Standardschriftart2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rPr>
      <w:color w:val="80808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berarbeitung1">
    <w:name w:val="Überarbeitung1"/>
    <w:pPr>
      <w:suppressAutoHyphens/>
    </w:pPr>
    <w:rPr>
      <w:kern w:val="1"/>
      <w:sz w:val="24"/>
      <w:szCs w:val="24"/>
      <w:lang w:eastAsia="ar-SA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Default">
    <w:name w:val="Default"/>
    <w:basedOn w:val="Standard"/>
    <w:pPr>
      <w:autoSpaceDE w:val="0"/>
      <w:textAlignment w:val="auto"/>
    </w:pPr>
    <w:rPr>
      <w:rFonts w:ascii="CDU Kievit Tab" w:eastAsia="CDU Kievit Tab" w:hAnsi="CDU Kievit Tab"/>
      <w:color w:val="000000"/>
    </w:rPr>
  </w:style>
  <w:style w:type="character" w:customStyle="1" w:styleId="berschrift3Zeichen">
    <w:name w:val="Überschrift 3 Zeichen"/>
    <w:link w:val="berschrift3"/>
    <w:uiPriority w:val="9"/>
    <w:rsid w:val="00E25CB0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E25CB0"/>
    <w:pPr>
      <w:suppressAutoHyphens w:val="0"/>
      <w:spacing w:before="100" w:beforeAutospacing="1" w:after="100" w:afterAutospacing="1"/>
      <w:textAlignment w:val="auto"/>
    </w:pPr>
    <w:rPr>
      <w:kern w:val="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4DA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4DA8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_Postdoc\CDU\SV%20IGB\Pressemitteilungen\Vorlage_neu-final-final-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\1_Postdoc\CDU\SV IGB\Pressemitteilungen\Vorlage_neu-final-final-final.dot</Template>
  <TotalTime>0</TotalTime>
  <Pages>1</Pages>
  <Words>444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Stadtverband St</vt:lpstr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Stadtverband St</dc:title>
  <dc:creator>Frank Breinig</dc:creator>
  <cp:lastModifiedBy>Christa Strobel</cp:lastModifiedBy>
  <cp:revision>6</cp:revision>
  <cp:lastPrinted>2019-10-19T06:46:00Z</cp:lastPrinted>
  <dcterms:created xsi:type="dcterms:W3CDTF">2019-10-16T05:09:00Z</dcterms:created>
  <dcterms:modified xsi:type="dcterms:W3CDTF">2019-10-19T06:47:00Z</dcterms:modified>
</cp:coreProperties>
</file>